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9E090F" w:rsidP="00B44F7F">
      <w:pPr>
        <w:rPr>
          <w:sz w:val="32"/>
          <w:szCs w:val="32"/>
        </w:rPr>
      </w:pPr>
      <w:r w:rsidRPr="009E090F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B5002B">
        <w:t xml:space="preserve">                             </w:t>
      </w:r>
      <w:r w:rsidR="00B44F7F">
        <w:t xml:space="preserve"> </w:t>
      </w:r>
      <w:r w:rsidR="00B44F7F" w:rsidRPr="00B44F7F">
        <w:rPr>
          <w:sz w:val="36"/>
          <w:szCs w:val="36"/>
        </w:rPr>
        <w:t>ALLEGATO 1</w:t>
      </w:r>
      <w:r w:rsidR="00C07981">
        <w:rPr>
          <w:sz w:val="36"/>
          <w:szCs w:val="36"/>
        </w:rPr>
        <w:t>7</w:t>
      </w:r>
    </w:p>
    <w:p w:rsidR="00B43F64" w:rsidRDefault="00B43F64" w:rsidP="00B44F7F">
      <w:pPr>
        <w:rPr>
          <w:sz w:val="36"/>
          <w:szCs w:val="36"/>
        </w:rPr>
      </w:pPr>
      <w:r>
        <w:rPr>
          <w:sz w:val="36"/>
          <w:szCs w:val="36"/>
        </w:rPr>
        <w:t xml:space="preserve">“PER QUESTO </w:t>
      </w:r>
      <w:proofErr w:type="spellStart"/>
      <w:r>
        <w:rPr>
          <w:sz w:val="36"/>
          <w:szCs w:val="36"/>
        </w:rPr>
        <w:t>MI</w:t>
      </w:r>
      <w:proofErr w:type="spellEnd"/>
      <w:r>
        <w:rPr>
          <w:sz w:val="36"/>
          <w:szCs w:val="36"/>
        </w:rPr>
        <w:t xml:space="preserve"> CHIAMO GIOVANNI” di Luigi </w:t>
      </w:r>
      <w:proofErr w:type="spellStart"/>
      <w:r>
        <w:rPr>
          <w:sz w:val="36"/>
          <w:szCs w:val="36"/>
        </w:rPr>
        <w:t>Garlando</w:t>
      </w:r>
      <w:proofErr w:type="spellEnd"/>
    </w:p>
    <w:p w:rsidR="00B44F7F" w:rsidRDefault="00C07981" w:rsidP="00B44F7F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B43F64">
        <w:rPr>
          <w:noProof/>
          <w:lang w:eastAsia="it-IT"/>
        </w:rPr>
        <w:drawing>
          <wp:inline distT="0" distB="0" distL="0" distR="0">
            <wp:extent cx="1983921" cy="3103559"/>
            <wp:effectExtent l="19050" t="0" r="0" b="0"/>
            <wp:docPr id="2" name="Immagine 1" descr="Per questo mi chiamo Giovanni. Da un padre a un figlio il racconto della vita di Giovanni Fal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r questo mi chiamo Giovanni. Da un padre a un figlio il racconto della vita di Giovanni Falcon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884" cy="310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F64" w:rsidRPr="00B43F64" w:rsidRDefault="00B43F64" w:rsidP="00E2148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C4C4C"/>
          <w:sz w:val="32"/>
          <w:szCs w:val="32"/>
          <w:lang w:eastAsia="it-IT"/>
        </w:rPr>
      </w:pPr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>È una storia vera. È la storia di un grande uomo, un eroe dei nostri tempi: Giovanni Falcone.</w:t>
      </w:r>
    </w:p>
    <w:p w:rsidR="00B43F64" w:rsidRPr="00B43F64" w:rsidRDefault="00B43F64" w:rsidP="00E2148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C4C4C"/>
          <w:sz w:val="32"/>
          <w:szCs w:val="32"/>
          <w:lang w:eastAsia="it-IT"/>
        </w:rPr>
      </w:pPr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>Le voci narranti di questo meraviglioso racconto sono Giovanni, ragazzino di 10 anni, e suo padre, che, il giorno del compleanno di Giovanni, gli racconta una storia importante, la storia di un uomo che da solo ha fatto una parte della storia d’Italia e che tutt’oggi è ricordato e ammirato e preso ad esempio come persona integerrima e coraggiosa: Giovanni Falcone.</w:t>
      </w:r>
    </w:p>
    <w:p w:rsidR="00B43F64" w:rsidRPr="00E21489" w:rsidRDefault="00B43F64" w:rsidP="00E2148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C4C4C"/>
          <w:sz w:val="32"/>
          <w:szCs w:val="32"/>
          <w:lang w:eastAsia="it-IT"/>
        </w:rPr>
      </w:pPr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 xml:space="preserve">Luigi </w:t>
      </w:r>
      <w:proofErr w:type="spellStart"/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>Garlando</w:t>
      </w:r>
      <w:proofErr w:type="spellEnd"/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 xml:space="preserve"> racconta la vita di Giovanni Falcone, dalla nascita alla morte tragica per mano della mafia. </w:t>
      </w:r>
      <w:proofErr w:type="spellStart"/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>Garlando</w:t>
      </w:r>
      <w:proofErr w:type="spellEnd"/>
      <w:r w:rsidRPr="00B43F64">
        <w:rPr>
          <w:rFonts w:eastAsia="Times New Roman" w:cstheme="minorHAnsi"/>
          <w:color w:val="4C4C4C"/>
          <w:sz w:val="32"/>
          <w:szCs w:val="32"/>
          <w:lang w:eastAsia="it-IT"/>
        </w:rPr>
        <w:t xml:space="preserve"> ripercorre in maniera semplice e delicata una pagina importante della storia italiana. Parla di mafia e spiega temi difficili da affrontare usando termini semplici e chiari: l’omertà, la mafia stessa, la giustizia e la lotta contro il “carciofo” e contro i boss mafiosi.</w:t>
      </w:r>
    </w:p>
    <w:p w:rsidR="00E21489" w:rsidRPr="00E21489" w:rsidRDefault="00E21489" w:rsidP="00E2148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4C4C4C"/>
          <w:sz w:val="32"/>
          <w:szCs w:val="32"/>
        </w:rPr>
      </w:pPr>
      <w:r w:rsidRPr="00E21489">
        <w:rPr>
          <w:rFonts w:asciiTheme="minorHAnsi" w:hAnsiTheme="minorHAnsi" w:cstheme="minorHAnsi"/>
          <w:color w:val="4C4C4C"/>
          <w:sz w:val="32"/>
          <w:szCs w:val="32"/>
        </w:rPr>
        <w:t xml:space="preserve">Racconta di Falcone e non solo, racconta di Borsellino e di tutti coloro che sono morti per la libertà prima e dopo Falcone; racconta del maxiprocesso, dei pentiti, dei </w:t>
      </w:r>
      <w:proofErr w:type="spellStart"/>
      <w:r w:rsidRPr="00E21489">
        <w:rPr>
          <w:rFonts w:asciiTheme="minorHAnsi" w:hAnsiTheme="minorHAnsi" w:cstheme="minorHAnsi"/>
          <w:color w:val="4C4C4C"/>
          <w:sz w:val="32"/>
          <w:szCs w:val="32"/>
        </w:rPr>
        <w:t>corleonesi</w:t>
      </w:r>
      <w:proofErr w:type="spellEnd"/>
      <w:r w:rsidRPr="00E21489">
        <w:rPr>
          <w:rFonts w:asciiTheme="minorHAnsi" w:hAnsiTheme="minorHAnsi" w:cstheme="minorHAnsi"/>
          <w:color w:val="4C4C4C"/>
          <w:sz w:val="32"/>
          <w:szCs w:val="32"/>
        </w:rPr>
        <w:t>, di Totò Riina.</w:t>
      </w:r>
    </w:p>
    <w:p w:rsidR="00E21489" w:rsidRPr="00E21489" w:rsidRDefault="00E21489" w:rsidP="00E2148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4C4C4C"/>
          <w:sz w:val="32"/>
          <w:szCs w:val="32"/>
        </w:rPr>
      </w:pPr>
      <w:r w:rsidRPr="00E21489">
        <w:rPr>
          <w:rFonts w:asciiTheme="minorHAnsi" w:hAnsiTheme="minorHAnsi" w:cstheme="minorHAnsi"/>
          <w:color w:val="4C4C4C"/>
          <w:sz w:val="32"/>
          <w:szCs w:val="32"/>
        </w:rPr>
        <w:t>Insegna ai giovani, e non solo a loro, ad aver coraggio, a non lasciarsi prevaricare dai “cattivi”, perché Giovanni, nonostante non ci sia più, la sua guerra l’ha vinta. Ancora oggi, a distanza di più di venticinque anni, viene preso ad esempio di paladino della libertà e della giustizia, di portatore di speranza e il suo albero è pieno di frasi di speranza e gratitudine.</w:t>
      </w:r>
    </w:p>
    <w:p w:rsidR="005C608A" w:rsidRPr="00B43F64" w:rsidRDefault="005C608A" w:rsidP="00B43F64">
      <w:pPr>
        <w:spacing w:after="0"/>
        <w:jc w:val="both"/>
        <w:rPr>
          <w:rFonts w:cstheme="minorHAnsi"/>
          <w:color w:val="A6A6A6" w:themeColor="background1" w:themeShade="A6"/>
          <w:sz w:val="32"/>
          <w:szCs w:val="32"/>
        </w:rPr>
      </w:pPr>
    </w:p>
    <w:sectPr w:rsidR="005C608A" w:rsidRPr="00B43F6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45AC4"/>
    <w:rsid w:val="000558BD"/>
    <w:rsid w:val="001E42C0"/>
    <w:rsid w:val="002015DC"/>
    <w:rsid w:val="00590804"/>
    <w:rsid w:val="005C608A"/>
    <w:rsid w:val="00945A50"/>
    <w:rsid w:val="009E090F"/>
    <w:rsid w:val="00B32534"/>
    <w:rsid w:val="00B43F64"/>
    <w:rsid w:val="00B44F7F"/>
    <w:rsid w:val="00B5002B"/>
    <w:rsid w:val="00B647F7"/>
    <w:rsid w:val="00C07981"/>
    <w:rsid w:val="00C572E9"/>
    <w:rsid w:val="00DE11C5"/>
    <w:rsid w:val="00E2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50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5002B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500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47">
          <w:blockQuote w:val="1"/>
          <w:marLeft w:val="0"/>
          <w:marRight w:val="0"/>
          <w:marTop w:val="0"/>
          <w:marBottom w:val="343"/>
          <w:divBdr>
            <w:top w:val="none" w:sz="0" w:space="0" w:color="auto"/>
            <w:left w:val="single" w:sz="36" w:space="17" w:color="EEEEEE"/>
            <w:bottom w:val="none" w:sz="0" w:space="0" w:color="auto"/>
            <w:right w:val="none" w:sz="0" w:space="0" w:color="auto"/>
          </w:divBdr>
        </w:div>
      </w:divsChild>
    </w:div>
    <w:div w:id="5392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9258">
          <w:blockQuote w:val="1"/>
          <w:marLeft w:val="0"/>
          <w:marRight w:val="0"/>
          <w:marTop w:val="0"/>
          <w:marBottom w:val="343"/>
          <w:divBdr>
            <w:top w:val="none" w:sz="0" w:space="0" w:color="auto"/>
            <w:left w:val="single" w:sz="36" w:space="17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2020-09-25T23:39:00Z</dcterms:modified>
</cp:coreProperties>
</file>